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D" w:rsidRPr="00BA785A" w:rsidRDefault="00312D6F" w:rsidP="00E33029">
      <w:pPr>
        <w:jc w:val="center"/>
        <w:rPr>
          <w:rFonts w:ascii="Arial" w:hAnsi="Arial" w:cs="Arial"/>
          <w:noProof/>
          <w:color w:val="0000FF"/>
          <w:sz w:val="27"/>
          <w:szCs w:val="27"/>
          <w:lang w:eastAsia="pt-BR"/>
        </w:rPr>
      </w:pPr>
      <w:r w:rsidRPr="00312D6F">
        <w:rPr>
          <w:rFonts w:ascii="Arial Narrow" w:hAnsi="Arial Narrow"/>
          <w:b/>
          <w:sz w:val="40"/>
          <w:szCs w:val="40"/>
          <w:u w:val="single"/>
        </w:rPr>
        <w:t>PLANO DE NEGÓCIO</w:t>
      </w:r>
    </w:p>
    <w:p w:rsidR="00482ADD" w:rsidRPr="0095331B" w:rsidRDefault="005C0AF8" w:rsidP="0095331B">
      <w:pPr>
        <w:pStyle w:val="PargrafodaLista"/>
        <w:numPr>
          <w:ilvl w:val="0"/>
          <w:numId w:val="29"/>
        </w:numPr>
        <w:rPr>
          <w:rFonts w:ascii="Arial" w:hAnsi="Arial" w:cs="Arial"/>
          <w:noProof/>
          <w:color w:val="0000FF"/>
          <w:sz w:val="27"/>
          <w:szCs w:val="27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Definição do Negócio</w:t>
      </w:r>
    </w:p>
    <w:p w:rsidR="0034563B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1.1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Nome da empresa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>;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 xml:space="preserve"> _________________________________________________________________</w:t>
      </w:r>
    </w:p>
    <w:p w:rsidR="0034563B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1.2 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>Qual o ramo do negócio;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 xml:space="preserve"> _____________________________________________________________</w:t>
      </w:r>
    </w:p>
    <w:p w:rsidR="00482ADD" w:rsidRDefault="0095331B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1.</w:t>
      </w:r>
      <w:r w:rsidR="00611AA0">
        <w:rPr>
          <w:rFonts w:ascii="Arial Narrow" w:hAnsi="Arial Narrow" w:cs="Arial"/>
          <w:noProof/>
          <w:color w:val="000000" w:themeColor="text1"/>
          <w:lang w:eastAsia="pt-BR"/>
        </w:rPr>
        <w:t>3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312D6F" w:rsidRPr="00482ADD">
        <w:rPr>
          <w:rFonts w:ascii="Arial Narrow" w:hAnsi="Arial Narrow" w:cs="Arial"/>
          <w:noProof/>
          <w:color w:val="000000" w:themeColor="text1"/>
          <w:lang w:eastAsia="pt-BR"/>
        </w:rPr>
        <w:t>Qua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is a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finalidade desse crédito.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</w:t>
      </w:r>
    </w:p>
    <w:p w:rsidR="00E33029" w:rsidRDefault="00E33029" w:rsidP="00482ADD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__________________________________________________________________</w:t>
      </w:r>
    </w:p>
    <w:p w:rsidR="00460D55" w:rsidRPr="00460D55" w:rsidRDefault="00460D55" w:rsidP="0095331B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460D55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Caracterização da Empresa</w:t>
      </w:r>
      <w:r w:rsidR="00EC091A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 / Mercado</w:t>
      </w:r>
    </w:p>
    <w:p w:rsidR="00460D55" w:rsidRDefault="00460D55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2.1 Setores de atuação e principais produtos/serviços;</w:t>
      </w:r>
    </w:p>
    <w:p w:rsidR="00460D55" w:rsidRDefault="00EC091A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2.2 Principais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cl</w:t>
      </w:r>
      <w:r>
        <w:rPr>
          <w:rFonts w:ascii="Arial Narrow" w:hAnsi="Arial Narrow" w:cs="Arial"/>
          <w:noProof/>
          <w:color w:val="000000" w:themeColor="text1"/>
          <w:lang w:eastAsia="pt-BR"/>
        </w:rPr>
        <w:t>ientes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>;</w:t>
      </w:r>
    </w:p>
    <w:p w:rsidR="00460D55" w:rsidRDefault="00EC091A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2.3 P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>rincipais concorrentes;</w:t>
      </w:r>
    </w:p>
    <w:p w:rsidR="00460D55" w:rsidRDefault="00460D55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2.4 Unidades de funcionamento e sua localização;</w:t>
      </w:r>
    </w:p>
    <w:p w:rsidR="00EC091A" w:rsidRDefault="00EC091A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2.5 Sistema de comercialização e canais de distribuição;</w:t>
      </w:r>
    </w:p>
    <w:p w:rsidR="00460D55" w:rsidRDefault="00460D55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</w:t>
      </w:r>
      <w:r w:rsidR="008D3334">
        <w:rPr>
          <w:rFonts w:ascii="Arial Narrow" w:hAnsi="Arial Narrow" w:cs="Arial"/>
          <w:noProof/>
          <w:color w:val="000000" w:themeColor="text1"/>
          <w:lang w:eastAsia="pt-BR"/>
        </w:rPr>
        <w:t>6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Infraestrutura existente;</w:t>
      </w:r>
    </w:p>
    <w:p w:rsidR="00460D55" w:rsidRDefault="00460D55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</w:t>
      </w:r>
      <w:r w:rsidR="008D3334">
        <w:rPr>
          <w:rFonts w:ascii="Arial Narrow" w:hAnsi="Arial Narrow" w:cs="Arial"/>
          <w:noProof/>
          <w:color w:val="000000" w:themeColor="text1"/>
          <w:lang w:eastAsia="pt-BR"/>
        </w:rPr>
        <w:t>7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Equipamentos existentes;</w:t>
      </w:r>
    </w:p>
    <w:p w:rsidR="00460D55" w:rsidRDefault="008D3334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2.8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Faturamento nos 3 (três) ultimos exercicios (em R$ mil);</w:t>
      </w:r>
    </w:p>
    <w:p w:rsidR="00460D55" w:rsidRDefault="008D3334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2.9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Número de empregados (informar também, o nº de empregos indiretos);</w:t>
      </w:r>
    </w:p>
    <w:p w:rsidR="00460D55" w:rsidRPr="00460D55" w:rsidRDefault="008D3334" w:rsidP="00460D55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2.10</w:t>
      </w:r>
      <w:r w:rsidR="00460D55">
        <w:rPr>
          <w:rFonts w:ascii="Arial Narrow" w:hAnsi="Arial Narrow" w:cs="Arial"/>
          <w:noProof/>
          <w:color w:val="000000" w:themeColor="text1"/>
          <w:lang w:eastAsia="pt-BR"/>
        </w:rPr>
        <w:t xml:space="preserve"> Principais aspectos organizacionais/gerenciais.</w:t>
      </w:r>
    </w:p>
    <w:p w:rsidR="00312D6F" w:rsidRPr="0095331B" w:rsidRDefault="00491752" w:rsidP="0095331B">
      <w:pPr>
        <w:pStyle w:val="PargrafodaLista"/>
        <w:numPr>
          <w:ilvl w:val="0"/>
          <w:numId w:val="29"/>
        </w:numPr>
        <w:rPr>
          <w:rFonts w:ascii="Arial Narrow" w:hAnsi="Arial Narrow" w:cs="Arial"/>
          <w:noProof/>
          <w:color w:val="000000" w:themeColor="text1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Plano de Marketing</w:t>
      </w:r>
    </w:p>
    <w:p w:rsidR="00491752" w:rsidRPr="00482ADD" w:rsidRDefault="00460D55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3</w:t>
      </w:r>
      <w:r w:rsidR="008D3334">
        <w:rPr>
          <w:rFonts w:ascii="Arial Narrow" w:hAnsi="Arial Narrow" w:cs="Arial"/>
          <w:noProof/>
          <w:color w:val="000000" w:themeColor="text1"/>
          <w:lang w:eastAsia="pt-BR"/>
        </w:rPr>
        <w:t>.1</w:t>
      </w:r>
      <w:r w:rsidR="0095331B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Como você d</w:t>
      </w:r>
      <w:r w:rsidR="00056E23" w:rsidRPr="00482ADD">
        <w:rPr>
          <w:rFonts w:ascii="Arial Narrow" w:hAnsi="Arial Narrow" w:cs="Arial"/>
          <w:noProof/>
          <w:color w:val="000000" w:themeColor="text1"/>
          <w:lang w:eastAsia="pt-BR"/>
        </w:rPr>
        <w:t>efiniu</w:t>
      </w:r>
      <w:r w:rsidR="00491752" w:rsidRPr="00482ADD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5C0AF8" w:rsidRPr="00482ADD">
        <w:rPr>
          <w:rFonts w:ascii="Arial Narrow" w:hAnsi="Arial Narrow" w:cs="Arial"/>
          <w:noProof/>
          <w:color w:val="000000" w:themeColor="text1"/>
          <w:lang w:eastAsia="pt-BR"/>
        </w:rPr>
        <w:t>seu preço</w:t>
      </w:r>
      <w:r w:rsidR="00056E23" w:rsidRPr="00482ADD">
        <w:rPr>
          <w:rFonts w:ascii="Arial Narrow" w:hAnsi="Arial Narrow" w:cs="Arial"/>
          <w:noProof/>
          <w:color w:val="000000" w:themeColor="text1"/>
          <w:lang w:eastAsia="pt-BR"/>
        </w:rPr>
        <w:t>?</w:t>
      </w:r>
    </w:p>
    <w:p w:rsidR="00491752" w:rsidRPr="00482ADD" w:rsidRDefault="008D3334" w:rsidP="00482ADD">
      <w:pPr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3.2</w:t>
      </w:r>
      <w:bookmarkStart w:id="0" w:name="_GoBack"/>
      <w:bookmarkEnd w:id="0"/>
      <w:r w:rsidR="0095331B"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="009059A8" w:rsidRPr="00482ADD">
        <w:rPr>
          <w:rFonts w:ascii="Arial Narrow" w:hAnsi="Arial Narrow" w:cs="Arial"/>
          <w:noProof/>
          <w:color w:val="000000" w:themeColor="text1"/>
          <w:lang w:eastAsia="pt-BR"/>
        </w:rPr>
        <w:t>Propaganda</w:t>
      </w:r>
    </w:p>
    <w:p w:rsidR="009059A8" w:rsidRDefault="009059A8" w:rsidP="00491752">
      <w:pPr>
        <w:rPr>
          <w:rFonts w:ascii="Arial Narrow" w:hAnsi="Arial Narrow" w:cs="Arial"/>
          <w:b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Faz? </w:t>
      </w:r>
      <w:r w:rsidRPr="00E33029">
        <w:rPr>
          <w:rFonts w:ascii="Arial Narrow" w:hAnsi="Arial Narrow" w:cs="Arial"/>
          <w:noProof/>
          <w:color w:val="000000" w:themeColor="text1"/>
          <w:lang w:eastAsia="pt-BR"/>
        </w:rPr>
        <w:t>(     ) Sim     (   ) Não</w:t>
      </w:r>
    </w:p>
    <w:p w:rsidR="009059A8" w:rsidRPr="009059A8" w:rsidRDefault="009059A8" w:rsidP="00491752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9059A8">
        <w:rPr>
          <w:rFonts w:ascii="Arial Narrow" w:hAnsi="Arial Narrow" w:cs="Arial"/>
          <w:noProof/>
          <w:color w:val="000000" w:themeColor="text1"/>
          <w:lang w:eastAsia="pt-BR"/>
        </w:rPr>
        <w:t>O que usa</w:t>
      </w:r>
      <w:r w:rsidR="00056E23">
        <w:rPr>
          <w:rFonts w:ascii="Arial Narrow" w:hAnsi="Arial Narrow" w:cs="Arial"/>
          <w:noProof/>
          <w:color w:val="000000" w:themeColor="text1"/>
          <w:lang w:eastAsia="pt-BR"/>
        </w:rPr>
        <w:t>?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___________________________________________________________________________</w:t>
      </w:r>
    </w:p>
    <w:p w:rsidR="008F4800" w:rsidRDefault="009059A8" w:rsidP="008F4800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9059A8">
        <w:rPr>
          <w:rFonts w:ascii="Arial Narrow" w:hAnsi="Arial Narrow" w:cs="Arial"/>
          <w:noProof/>
          <w:color w:val="000000" w:themeColor="text1"/>
          <w:lang w:eastAsia="pt-BR"/>
        </w:rPr>
        <w:t>Quanto investe</w:t>
      </w:r>
      <w:r w:rsidR="00056E23">
        <w:rPr>
          <w:rFonts w:ascii="Arial Narrow" w:hAnsi="Arial Narrow" w:cs="Arial"/>
          <w:noProof/>
          <w:color w:val="000000" w:themeColor="text1"/>
          <w:lang w:eastAsia="pt-BR"/>
        </w:rPr>
        <w:t>?</w:t>
      </w:r>
      <w:r w:rsidR="00E33029">
        <w:rPr>
          <w:rFonts w:ascii="Arial Narrow" w:hAnsi="Arial Narrow" w:cs="Arial"/>
          <w:noProof/>
          <w:color w:val="000000" w:themeColor="text1"/>
          <w:lang w:eastAsia="pt-BR"/>
        </w:rPr>
        <w:t>__________________</w:t>
      </w:r>
    </w:p>
    <w:p w:rsidR="00460D55" w:rsidRDefault="00460D55" w:rsidP="008F4800">
      <w:pPr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054B30" w:rsidRPr="0095331B" w:rsidRDefault="00054B30" w:rsidP="0095331B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95331B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lastRenderedPageBreak/>
        <w:t>Identificação dos pontos fortes e fracos do seu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41"/>
        <w:gridCol w:w="2826"/>
        <w:gridCol w:w="2827"/>
      </w:tblGrid>
      <w:tr w:rsidR="00054B30" w:rsidTr="0034050B">
        <w:tc>
          <w:tcPr>
            <w:tcW w:w="2841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------------</w:t>
            </w:r>
            <w:r w:rsidR="000141B6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-------------------------------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Pontos Fortes</w:t>
            </w: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Pontos Fracos</w:t>
            </w:r>
          </w:p>
        </w:tc>
      </w:tr>
      <w:tr w:rsidR="00460D55" w:rsidTr="0034050B">
        <w:trPr>
          <w:trHeight w:val="471"/>
        </w:trPr>
        <w:tc>
          <w:tcPr>
            <w:tcW w:w="2841" w:type="dxa"/>
            <w:vAlign w:val="center"/>
          </w:tcPr>
          <w:p w:rsidR="00460D55" w:rsidRDefault="00460D55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Ramo de Atividade</w:t>
            </w:r>
          </w:p>
        </w:tc>
        <w:tc>
          <w:tcPr>
            <w:tcW w:w="2826" w:type="dxa"/>
          </w:tcPr>
          <w:p w:rsidR="00460D55" w:rsidRDefault="00460D55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460D55" w:rsidRDefault="00460D55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471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Localização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563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Clientes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  <w:tr w:rsidR="00054B30" w:rsidTr="0034050B">
        <w:trPr>
          <w:trHeight w:val="557"/>
        </w:trPr>
        <w:tc>
          <w:tcPr>
            <w:tcW w:w="2841" w:type="dxa"/>
            <w:vAlign w:val="center"/>
          </w:tcPr>
          <w:p w:rsidR="00054B30" w:rsidRDefault="00054B30" w:rsidP="0034050B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Concorrência</w:t>
            </w:r>
          </w:p>
        </w:tc>
        <w:tc>
          <w:tcPr>
            <w:tcW w:w="2826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  <w:tc>
          <w:tcPr>
            <w:tcW w:w="2827" w:type="dxa"/>
          </w:tcPr>
          <w:p w:rsidR="00054B30" w:rsidRDefault="00054B30" w:rsidP="00054B30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</w:p>
        </w:tc>
      </w:tr>
    </w:tbl>
    <w:p w:rsidR="00BA785A" w:rsidRDefault="00BA785A" w:rsidP="008F4800">
      <w:pPr>
        <w:rPr>
          <w:rFonts w:ascii="Arial Narrow" w:hAnsi="Arial Narrow" w:cs="Arial"/>
          <w:b/>
          <w:noProof/>
          <w:color w:val="000000" w:themeColor="text1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lang w:eastAsia="pt-BR"/>
        </w:rPr>
        <w:t xml:space="preserve">                                            </w:t>
      </w:r>
    </w:p>
    <w:p w:rsidR="00054B30" w:rsidRPr="00D629C2" w:rsidRDefault="00A9404F" w:rsidP="00D629C2">
      <w:pPr>
        <w:pStyle w:val="PargrafodaLista"/>
        <w:numPr>
          <w:ilvl w:val="0"/>
          <w:numId w:val="29"/>
        </w:numPr>
        <w:rPr>
          <w:rFonts w:ascii="Arial Narrow" w:hAnsi="Arial Narrow" w:cs="Arial"/>
          <w:noProof/>
          <w:color w:val="000000" w:themeColor="text1"/>
          <w:lang w:eastAsia="pt-BR"/>
        </w:rPr>
      </w:pPr>
      <w:r w:rsidRPr="00D629C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Plano de Investimento do Negócio</w:t>
      </w:r>
      <w:r w:rsidR="00D629C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 – Insumos necessários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35"/>
        <w:gridCol w:w="2129"/>
        <w:gridCol w:w="2119"/>
        <w:gridCol w:w="2111"/>
      </w:tblGrid>
      <w:tr w:rsidR="00A9404F" w:rsidTr="00D629C2">
        <w:trPr>
          <w:trHeight w:val="380"/>
        </w:trPr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Itens Programados</w:t>
            </w:r>
          </w:p>
        </w:tc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A9404F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Quantidade</w:t>
            </w:r>
          </w:p>
        </w:tc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Unitário</w:t>
            </w:r>
          </w:p>
        </w:tc>
        <w:tc>
          <w:tcPr>
            <w:tcW w:w="2161" w:type="dxa"/>
            <w:vAlign w:val="center"/>
          </w:tcPr>
          <w:p w:rsidR="00A9404F" w:rsidRPr="00A9404F" w:rsidRDefault="00A9404F" w:rsidP="00D629C2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Total</w:t>
            </w:r>
          </w:p>
        </w:tc>
      </w:tr>
      <w:tr w:rsidR="00A9404F" w:rsidTr="00050DF7">
        <w:trPr>
          <w:trHeight w:val="1505"/>
        </w:trPr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  <w:p w:rsidR="00412353" w:rsidRDefault="00412353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  <w:p w:rsidR="00412353" w:rsidRDefault="00412353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  <w:p w:rsidR="00412353" w:rsidRDefault="00412353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</w:tbl>
    <w:p w:rsidR="00D629C2" w:rsidRDefault="00D629C2" w:rsidP="00D629C2">
      <w:pPr>
        <w:spacing w:after="0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D629C2" w:rsidRPr="00D629C2" w:rsidRDefault="00A9404F" w:rsidP="00D629C2">
      <w:pPr>
        <w:pStyle w:val="PargrafodaLista"/>
        <w:numPr>
          <w:ilvl w:val="0"/>
          <w:numId w:val="29"/>
        </w:numPr>
        <w:spacing w:after="0" w:line="360" w:lineRule="auto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D629C2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Plano de Vendas do Negócio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5"/>
        <w:gridCol w:w="2133"/>
        <w:gridCol w:w="2122"/>
        <w:gridCol w:w="2114"/>
      </w:tblGrid>
      <w:tr w:rsidR="00A9404F" w:rsidTr="0034563B">
        <w:trPr>
          <w:trHeight w:val="419"/>
        </w:trPr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A9404F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Produtos</w:t>
            </w:r>
          </w:p>
        </w:tc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 w:rsidRPr="00A9404F"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Quantidade/ Mês</w:t>
            </w:r>
          </w:p>
        </w:tc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Unitário</w:t>
            </w:r>
          </w:p>
        </w:tc>
        <w:tc>
          <w:tcPr>
            <w:tcW w:w="2161" w:type="dxa"/>
          </w:tcPr>
          <w:p w:rsidR="00A9404F" w:rsidRPr="00A9404F" w:rsidRDefault="00A9404F" w:rsidP="00D629C2">
            <w:pPr>
              <w:spacing w:line="360" w:lineRule="auto"/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</w:pPr>
            <w:r>
              <w:rPr>
                <w:rFonts w:ascii="Arial Narrow" w:hAnsi="Arial Narrow" w:cs="Arial"/>
                <w:b/>
                <w:noProof/>
                <w:color w:val="000000" w:themeColor="text1"/>
                <w:lang w:eastAsia="pt-BR"/>
              </w:rPr>
              <w:t>Valor Total</w:t>
            </w:r>
          </w:p>
        </w:tc>
      </w:tr>
      <w:tr w:rsidR="00A9404F" w:rsidTr="00050DF7">
        <w:trPr>
          <w:trHeight w:val="1531"/>
        </w:trPr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  <w:tc>
          <w:tcPr>
            <w:tcW w:w="2161" w:type="dxa"/>
          </w:tcPr>
          <w:p w:rsidR="00A9404F" w:rsidRDefault="00A9404F" w:rsidP="00482ADD">
            <w:pPr>
              <w:rPr>
                <w:rFonts w:ascii="Arial Narrow" w:hAnsi="Arial Narrow" w:cs="Arial"/>
                <w:b/>
                <w:noProof/>
                <w:color w:val="000000" w:themeColor="text1"/>
                <w:sz w:val="28"/>
                <w:szCs w:val="28"/>
                <w:lang w:eastAsia="pt-BR"/>
              </w:rPr>
            </w:pPr>
          </w:p>
        </w:tc>
      </w:tr>
    </w:tbl>
    <w:p w:rsidR="00D629C2" w:rsidRDefault="00D629C2" w:rsidP="00177DEF">
      <w:pPr>
        <w:tabs>
          <w:tab w:val="left" w:pos="709"/>
        </w:tabs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6F0CA8" w:rsidRPr="006F0CA8" w:rsidRDefault="006F0CA8" w:rsidP="006F0CA8">
      <w:pPr>
        <w:pStyle w:val="PargrafodaLista"/>
        <w:numPr>
          <w:ilvl w:val="0"/>
          <w:numId w:val="29"/>
        </w:num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6F0CA8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Compromissos Financeiros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Nome do Credor: ________________________ Motivo:______________________ Valor R$__________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Números de Parcelas: _________ Valor das Parcelas: _________ Parcelas à Vencer: _______________</w:t>
      </w:r>
    </w:p>
    <w:p w:rsidR="006F0CA8" w:rsidRP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Nome do Credor: ________________________ Motivo:______________________ Valor R$__________</w:t>
      </w:r>
    </w:p>
    <w:p w:rsidR="006F0CA8" w:rsidRDefault="006F0CA8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  <w:r w:rsidRPr="006F0CA8">
        <w:rPr>
          <w:rFonts w:ascii="Arial Narrow" w:hAnsi="Arial Narrow" w:cs="Arial"/>
          <w:noProof/>
          <w:color w:val="000000" w:themeColor="text1"/>
          <w:lang w:eastAsia="pt-BR"/>
        </w:rPr>
        <w:t>Números de Parcelas: _________ Valor das Parcelas: _________ Parcelas à Vencer: _______________</w:t>
      </w:r>
    </w:p>
    <w:p w:rsidR="00460D55" w:rsidRPr="006F0CA8" w:rsidRDefault="00460D55" w:rsidP="006F0CA8">
      <w:pPr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482ADD" w:rsidRPr="00C73FBF" w:rsidRDefault="00C73FBF" w:rsidP="00C73FBF">
      <w:pPr>
        <w:pStyle w:val="PargrafodaLista"/>
        <w:numPr>
          <w:ilvl w:val="0"/>
          <w:numId w:val="29"/>
        </w:numPr>
        <w:tabs>
          <w:tab w:val="left" w:pos="709"/>
        </w:tabs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 w:rsidRPr="00C73FBF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lastRenderedPageBreak/>
        <w:t xml:space="preserve">Dados Econômico-Financeiros </w:t>
      </w:r>
      <w:r w:rsidR="008F14F3" w:rsidRPr="00C73FBF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 </w:t>
      </w:r>
    </w:p>
    <w:p w:rsidR="00C73FBF" w:rsidRDefault="00C73FBF" w:rsidP="00C73FBF">
      <w:pPr>
        <w:pStyle w:val="PargrafodaLista"/>
        <w:numPr>
          <w:ilvl w:val="12"/>
          <w:numId w:val="29"/>
        </w:numPr>
      </w:pPr>
    </w:p>
    <w:bookmarkStart w:id="1" w:name="_MON_1310999944"/>
    <w:bookmarkStart w:id="2" w:name="_MON_1324810350"/>
    <w:bookmarkStart w:id="3" w:name="_MON_1324810399"/>
    <w:bookmarkStart w:id="4" w:name="_MON_1324810413"/>
    <w:bookmarkStart w:id="5" w:name="_MON_1324810431"/>
    <w:bookmarkStart w:id="6" w:name="_MON_1324810515"/>
    <w:bookmarkStart w:id="7" w:name="_MON_1324810548"/>
    <w:bookmarkStart w:id="8" w:name="_MON_1324810564"/>
    <w:bookmarkStart w:id="9" w:name="_MON_1324811066"/>
    <w:bookmarkStart w:id="10" w:name="_MON_1325085069"/>
    <w:bookmarkStart w:id="11" w:name="_MON_1325085089"/>
    <w:bookmarkStart w:id="12" w:name="_MON_1325085128"/>
    <w:bookmarkStart w:id="13" w:name="_MON_1325085174"/>
    <w:bookmarkStart w:id="14" w:name="_MON_1325085212"/>
    <w:bookmarkStart w:id="15" w:name="_MON_1325085226"/>
    <w:bookmarkStart w:id="16" w:name="_MON_1346143996"/>
    <w:bookmarkStart w:id="17" w:name="_MON_1346144033"/>
    <w:bookmarkStart w:id="18" w:name="_MON_1346144445"/>
    <w:bookmarkStart w:id="19" w:name="_MON_1346144466"/>
    <w:bookmarkStart w:id="20" w:name="_MON_1346144485"/>
    <w:bookmarkStart w:id="21" w:name="_MON_1346771945"/>
    <w:bookmarkStart w:id="22" w:name="_MON_1346771974"/>
    <w:bookmarkStart w:id="23" w:name="_MON_1346771991"/>
    <w:bookmarkStart w:id="24" w:name="_MON_1346846761"/>
    <w:bookmarkStart w:id="25" w:name="_MON_1346846818"/>
    <w:bookmarkStart w:id="26" w:name="_MON_1346856219"/>
    <w:bookmarkStart w:id="27" w:name="_MON_1346856840"/>
    <w:bookmarkStart w:id="28" w:name="_MON_1346856864"/>
    <w:bookmarkStart w:id="29" w:name="_MON_1347367267"/>
    <w:bookmarkStart w:id="30" w:name="_MON_1347367348"/>
    <w:bookmarkStart w:id="31" w:name="_MON_134736953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:rsidR="00C73FBF" w:rsidRPr="00C73FBF" w:rsidRDefault="00C73FBF" w:rsidP="00C73FBF">
      <w:pPr>
        <w:pStyle w:val="PargrafodaLista"/>
        <w:ind w:hanging="578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object w:dxaOrig="7949" w:dyaOrig="3277">
          <v:shape id="_x0000_i1025" type="#_x0000_t75" style="width:419.25pt;height:177pt" o:ole="">
            <v:imagedata r:id="rId8" o:title=""/>
          </v:shape>
          <o:OLEObject Type="Embed" ProgID="Excel.Sheet.8" ShapeID="_x0000_i1025" DrawAspect="Content" ObjectID="_1494158358" r:id="rId9"/>
        </w:object>
      </w:r>
    </w:p>
    <w:p w:rsidR="00412353" w:rsidRDefault="0034563B" w:rsidP="00EC091A">
      <w:pPr>
        <w:pStyle w:val="PargrafodaLista"/>
        <w:tabs>
          <w:tab w:val="left" w:pos="709"/>
          <w:tab w:val="left" w:pos="851"/>
        </w:tabs>
        <w:ind w:left="426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9.  </w:t>
      </w:r>
      <w:r w:rsidR="00EC091A"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Objetivos, Metas e Fundamentação</w:t>
      </w:r>
    </w:p>
    <w:p w:rsidR="00EC091A" w:rsidRDefault="00EC091A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 w:rsidRPr="00EC091A">
        <w:rPr>
          <w:rFonts w:ascii="Arial Narrow" w:hAnsi="Arial Narrow" w:cs="Arial"/>
          <w:noProof/>
          <w:color w:val="000000" w:themeColor="text1"/>
          <w:lang w:eastAsia="pt-BR"/>
        </w:rPr>
        <w:t>9.1 Justificativas e fundamentação para solicitação do crédito;</w:t>
      </w:r>
    </w:p>
    <w:p w:rsidR="00EC091A" w:rsidRDefault="00EC091A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9.2 Metas a serem atingidas;</w:t>
      </w:r>
    </w:p>
    <w:p w:rsidR="00EC091A" w:rsidRDefault="00EC091A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9.3 Principais ganhos de qualidade e produtividade a serem obtidos com a realização do projeto;</w:t>
      </w:r>
    </w:p>
    <w:p w:rsidR="00EC091A" w:rsidRDefault="00EC091A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9.4 Outros aspectos julgados relevantes pela empresa.</w:t>
      </w:r>
    </w:p>
    <w:p w:rsidR="00EC091A" w:rsidRDefault="00EC091A" w:rsidP="00EC091A">
      <w:pPr>
        <w:pStyle w:val="PargrafodaLista"/>
        <w:tabs>
          <w:tab w:val="left" w:pos="709"/>
          <w:tab w:val="left" w:pos="851"/>
        </w:tabs>
        <w:ind w:left="426"/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10</w:t>
      </w: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 xml:space="preserve">.  </w:t>
      </w: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t>Garantias</w:t>
      </w:r>
    </w:p>
    <w:p w:rsidR="00EC091A" w:rsidRPr="00EC091A" w:rsidRDefault="0035708A" w:rsidP="00EC091A">
      <w:pPr>
        <w:tabs>
          <w:tab w:val="left" w:pos="709"/>
          <w:tab w:val="left" w:pos="851"/>
        </w:tabs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Relacionar as garantias previstas (reais e pessoais) a serem oferecidas, com respectiva estimativa de valores</w:t>
      </w:r>
      <w:r>
        <w:rPr>
          <w:rFonts w:ascii="Arial Narrow" w:hAnsi="Arial Narrow" w:cs="Arial"/>
          <w:noProof/>
          <w:color w:val="000000" w:themeColor="text1"/>
          <w:lang w:eastAsia="pt-BR"/>
        </w:rPr>
        <w:t>.</w:t>
      </w:r>
    </w:p>
    <w:p w:rsidR="00192C10" w:rsidRDefault="00192C10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35708A" w:rsidRDefault="0035708A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35708A" w:rsidRDefault="0035708A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35708A" w:rsidRDefault="0035708A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35708A" w:rsidRDefault="0035708A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35708A" w:rsidRDefault="0035708A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</w:p>
    <w:p w:rsidR="00192C10" w:rsidRDefault="00192C10" w:rsidP="00BB13AB">
      <w:pP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</w:pPr>
      <w:r>
        <w:rPr>
          <w:rFonts w:ascii="Arial Narrow" w:hAnsi="Arial Narrow" w:cs="Arial"/>
          <w:b/>
          <w:noProof/>
          <w:color w:val="000000" w:themeColor="text1"/>
          <w:sz w:val="28"/>
          <w:szCs w:val="28"/>
          <w:lang w:eastAsia="pt-BR"/>
        </w:rPr>
        <w:lastRenderedPageBreak/>
        <w:t xml:space="preserve">Informações Socioambientais </w:t>
      </w:r>
    </w:p>
    <w:p w:rsidR="00192C10" w:rsidRPr="00192C10" w:rsidRDefault="00192C10" w:rsidP="00192C10">
      <w:pPr>
        <w:jc w:val="both"/>
        <w:rPr>
          <w:rFonts w:ascii="Arial Narrow" w:hAnsi="Arial Narrow" w:cs="Arial"/>
          <w:noProof/>
          <w:color w:val="000000" w:themeColor="text1"/>
          <w:lang w:eastAsia="pt-BR"/>
        </w:rPr>
      </w:pPr>
      <w:r w:rsidRPr="00192C10">
        <w:rPr>
          <w:rFonts w:ascii="Arial Narrow" w:hAnsi="Arial Narrow" w:cs="Arial"/>
          <w:noProof/>
          <w:color w:val="000000" w:themeColor="text1"/>
          <w:lang w:eastAsia="pt-BR"/>
        </w:rPr>
        <w:t>Na execução de sua política de crédito, a DESENVOLVE considera de fundamental import</w:t>
      </w:r>
      <w:r>
        <w:rPr>
          <w:rFonts w:ascii="Arial Narrow" w:hAnsi="Arial Narrow" w:cs="Arial"/>
          <w:noProof/>
          <w:color w:val="000000" w:themeColor="text1"/>
          <w:lang w:eastAsia="pt-BR"/>
        </w:rPr>
        <w:t>ância observar princípios sócio</w:t>
      </w:r>
      <w:r w:rsidRPr="00192C10">
        <w:rPr>
          <w:rFonts w:ascii="Arial Narrow" w:hAnsi="Arial Narrow" w:cs="Arial"/>
          <w:noProof/>
          <w:color w:val="000000" w:themeColor="text1"/>
          <w:lang w:eastAsia="pt-BR"/>
        </w:rPr>
        <w:t>ambientais. Nesse sentido, a DESENVOLVE condiciona o crédito à regularidade ambiental do beneficiário, incentiva e apóia os investimentos necessários para tal e verifica o desempenho ambiental dos projetos apoiados.</w:t>
      </w:r>
    </w:p>
    <w:p w:rsidR="00192C10" w:rsidRDefault="00192C10" w:rsidP="00192C10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  <w:r w:rsidRPr="00C16B92">
        <w:rPr>
          <w:rFonts w:cs="Arial"/>
          <w:b/>
          <w:bCs/>
          <w:sz w:val="24"/>
        </w:rPr>
        <w:t>1.</w:t>
      </w:r>
      <w:r w:rsidRPr="00C16B92">
        <w:rPr>
          <w:rFonts w:cs="Arial"/>
          <w:b/>
          <w:bCs/>
          <w:sz w:val="24"/>
        </w:rPr>
        <w:tab/>
        <w:t>Localização do empreendimento</w:t>
      </w:r>
    </w:p>
    <w:p w:rsidR="00192C10" w:rsidRPr="00C16B92" w:rsidRDefault="00192C10" w:rsidP="00192C10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noProof/>
          <w:lang w:eastAsia="pt-BR"/>
        </w:rPr>
        <w:t xml:space="preserve">(    </w:t>
      </w:r>
      <w:r w:rsidRPr="00192C10">
        <w:rPr>
          <w:noProof/>
          <w:lang w:eastAsia="pt-BR"/>
        </w:rPr>
        <w:t>)</w:t>
      </w:r>
      <w:r>
        <w:rPr>
          <w:noProof/>
          <w:lang w:eastAsia="pt-BR"/>
        </w:rPr>
        <w:t xml:space="preserve"> 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Zona Urbana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Distrito Industrial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Zona Rural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(    ) Situado no interior ou no entorno de Unidade de Proteção Integral 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Situado no interior de Unidade de Uso Sustentável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(    ) Contém área reconhecida como Patrimônio Histórico, Cultural, Sítio Arqueológico ou Espeleológico </w:t>
      </w:r>
    </w:p>
    <w:p w:rsidR="00B21EE8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Há previsão de obras no interior de Áreas de Preservação Permanente</w:t>
      </w:r>
    </w:p>
    <w:p w:rsidR="00192C10" w:rsidRPr="00B21EE8" w:rsidRDefault="00192C10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 As comunidades do entorno apresentam restrições ao projeto</w:t>
      </w:r>
    </w:p>
    <w:p w:rsidR="00B21EE8" w:rsidRPr="00192C10" w:rsidRDefault="00B21EE8" w:rsidP="00B21EE8">
      <w:pPr>
        <w:pStyle w:val="SemEspaamento"/>
        <w:rPr>
          <w:noProof/>
          <w:lang w:eastAsia="pt-BR"/>
        </w:rPr>
      </w:pPr>
    </w:p>
    <w:p w:rsidR="00B21EE8" w:rsidRDefault="00B21EE8" w:rsidP="00B21EE8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  <w:r w:rsidRPr="00C16B92">
        <w:rPr>
          <w:rFonts w:cs="Arial"/>
          <w:b/>
          <w:bCs/>
          <w:sz w:val="24"/>
        </w:rPr>
        <w:t>2.</w:t>
      </w:r>
      <w:r w:rsidRPr="00C16B92">
        <w:rPr>
          <w:rFonts w:cs="Arial"/>
          <w:b/>
          <w:bCs/>
          <w:sz w:val="24"/>
        </w:rPr>
        <w:tab/>
        <w:t>As atividades do empreendimento estão associadas a:</w:t>
      </w:r>
    </w:p>
    <w:p w:rsidR="00B21EE8" w:rsidRPr="00C16B92" w:rsidRDefault="00B21EE8" w:rsidP="00B21EE8">
      <w:pPr>
        <w:pStyle w:val="Recuodecorpodetexto"/>
        <w:tabs>
          <w:tab w:val="left" w:pos="284"/>
          <w:tab w:val="left" w:pos="9180"/>
        </w:tabs>
        <w:ind w:left="284" w:right="-567" w:hanging="284"/>
        <w:rPr>
          <w:rFonts w:cs="Arial"/>
          <w:b/>
          <w:bCs/>
          <w:sz w:val="24"/>
        </w:rPr>
      </w:pP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noProof/>
          <w:lang w:eastAsia="pt-BR"/>
        </w:rPr>
        <w:t>(    )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eslocamento de populações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esvios de cursos d’água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C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aptação de água subterrânea e/ou superficial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L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ançamento de efluentes no mar, em lagoas ou em cursos d’água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renagens em áreas superiores a 100 hectares 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D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 xml:space="preserve">esmatamentos de mata nativa 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P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rodução de substâncias radioativas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U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tilização, produção ou emissão de substâncias relacionadas no Protocolo de Montreal ou na</w:t>
      </w:r>
      <w:r w:rsid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  c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onvenção de Estocolmo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P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esquisa de OGMs - Organismos Geneticamente Modificados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 G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eração, tratamento, incineração, disposição final de resíduos sólidos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E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missão de poluentes atmosféricos</w:t>
      </w:r>
    </w:p>
    <w:p w:rsidR="00B21EE8" w:rsidRP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G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eração  de ruídos, odores, vibrações, radiações eletromagnéticas</w:t>
      </w:r>
    </w:p>
    <w:p w:rsidR="00192C10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O</w:t>
      </w:r>
      <w:r w:rsidRPr="00B21EE8">
        <w:rPr>
          <w:rFonts w:ascii="Arial Narrow" w:hAnsi="Arial Narrow" w:cs="Arial"/>
          <w:noProof/>
          <w:color w:val="000000" w:themeColor="text1"/>
          <w:lang w:eastAsia="pt-BR"/>
        </w:rPr>
        <w:t>utros (especificar)</w:t>
      </w:r>
    </w:p>
    <w:p w:rsidR="00B21EE8" w:rsidRDefault="00B21EE8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 )</w:t>
      </w:r>
      <w:r w:rsidR="00343048">
        <w:rPr>
          <w:rFonts w:ascii="Arial Narrow" w:hAnsi="Arial Narrow" w:cs="Arial"/>
          <w:noProof/>
          <w:color w:val="000000" w:themeColor="text1"/>
          <w:lang w:eastAsia="pt-BR"/>
        </w:rPr>
        <w:t xml:space="preserve"> NDA</w:t>
      </w:r>
    </w:p>
    <w:p w:rsidR="0035708A" w:rsidRDefault="0035708A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35708A" w:rsidRPr="0035708A" w:rsidRDefault="0035708A" w:rsidP="0035708A">
      <w:pPr>
        <w:pStyle w:val="Corpodetexto"/>
        <w:tabs>
          <w:tab w:val="left" w:pos="360"/>
          <w:tab w:val="left" w:pos="9000"/>
        </w:tabs>
        <w:ind w:right="71"/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</w:pPr>
      <w:r w:rsidRPr="0035708A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t>3.</w:t>
      </w:r>
      <w:r w:rsidRPr="00C16B92">
        <w:rPr>
          <w:rFonts w:ascii="Arial" w:hAnsi="Arial" w:cs="Arial"/>
          <w:b/>
          <w:bCs/>
        </w:rPr>
        <w:tab/>
      </w:r>
      <w:r w:rsidRPr="0035708A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t>Visão e práticas ambientais da empresa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Política Ambiental expressa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E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strutura ou funcionário específico para tratar dos assuntos ambientais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lguma Certificação: Qualidade, Ambiental, Saúde e Segurança Ocupacional,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  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Responsabilidade Social, Florestal, Biossegurança ou outras (especificar)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lgum sistema de gestão implantado: ambiental ou integrado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M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onitoramento de emissões atmosféricas, efluentes líquidos, aterros, águas subterrâneas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P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rograma de redução, reutilização ou reciclagem de resíduos ou de efluentes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P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rograma de saúde e segurança no trabalho, prevenção de acidentes  </w:t>
      </w:r>
    </w:p>
    <w:p w:rsid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tividades de educação ambiental para a comunidade ou seus funcionários </w:t>
      </w:r>
    </w:p>
    <w:p w:rsidR="0035708A" w:rsidRPr="0035708A" w:rsidRDefault="0035708A" w:rsidP="0035708A">
      <w:pPr>
        <w:pStyle w:val="Corpodetexto"/>
        <w:tabs>
          <w:tab w:val="left" w:pos="360"/>
          <w:tab w:val="left" w:pos="9000"/>
        </w:tabs>
        <w:ind w:right="71"/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</w:pPr>
      <w:r w:rsidRPr="0035708A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lastRenderedPageBreak/>
        <w:t>4.  Atendimento à Legislação Ambiental</w:t>
      </w:r>
    </w:p>
    <w:p w:rsidR="0035708A" w:rsidRPr="0035708A" w:rsidRDefault="0035708A" w:rsidP="0035708A">
      <w:pPr>
        <w:pStyle w:val="Recuodecorpodetexto"/>
        <w:tabs>
          <w:tab w:val="left" w:pos="284"/>
          <w:tab w:val="left" w:pos="9000"/>
        </w:tabs>
        <w:ind w:left="284" w:right="71" w:hanging="284"/>
        <w:rPr>
          <w:rFonts w:cs="Arial"/>
          <w:b/>
          <w:bCs/>
          <w:sz w:val="6"/>
          <w:lang w:val="pt-BR"/>
        </w:rPr>
      </w:pPr>
    </w:p>
    <w:p w:rsidR="0035708A" w:rsidRPr="0035708A" w:rsidRDefault="0035708A" w:rsidP="0035708A">
      <w:pPr>
        <w:pStyle w:val="SemEspaamento"/>
        <w:rPr>
          <w:rFonts w:ascii="Arial Narrow" w:hAnsi="Arial Narrow" w:cs="Arial"/>
          <w:b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b/>
          <w:noProof/>
          <w:color w:val="000000" w:themeColor="text1"/>
          <w:lang w:eastAsia="pt-BR"/>
        </w:rPr>
        <w:t>4.1 Status do licenciamento da empresa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atividade da empresa requer licenciamento ambiental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( 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)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empresa já obteve Licença de Operação ou de Funcionamento ou Autorização Ambiental de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 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Funcionamento (em caso positivo, favor anexar cópia).  Se a empresa tem mais de uma planta ou </w:t>
      </w:r>
      <w:r>
        <w:rPr>
          <w:rFonts w:ascii="Arial Narrow" w:hAnsi="Arial Narrow" w:cs="Arial"/>
          <w:noProof/>
          <w:color w:val="000000" w:themeColor="text1"/>
          <w:lang w:eastAsia="pt-BR"/>
        </w:rPr>
        <w:t>u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nidade produtiva, especificar a situação do licenciamento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(   )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Termo de Ajustamento de Conduta (TAC) em vigência (em caso positivo, favor anexar cópia)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empresa possui propriedades rurais e (   ) já mantém as áreas de Reserva Legal e de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Preservação Permanente </w:t>
      </w:r>
    </w:p>
    <w:p w:rsidR="0035708A" w:rsidRPr="00C16B92" w:rsidRDefault="0035708A" w:rsidP="0035708A">
      <w:pPr>
        <w:pStyle w:val="Recuodecorpodetexto"/>
        <w:tabs>
          <w:tab w:val="left" w:pos="426"/>
          <w:tab w:val="left" w:pos="9000"/>
        </w:tabs>
        <w:ind w:left="426" w:right="71" w:hanging="426"/>
        <w:rPr>
          <w:rFonts w:cs="Arial"/>
        </w:rPr>
      </w:pPr>
    </w:p>
    <w:p w:rsidR="0035708A" w:rsidRPr="0035708A" w:rsidRDefault="0035708A" w:rsidP="0035708A">
      <w:pPr>
        <w:pStyle w:val="SemEspaamento"/>
        <w:rPr>
          <w:rFonts w:ascii="Arial Narrow" w:hAnsi="Arial Narrow" w:cs="Arial"/>
          <w:b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b/>
          <w:noProof/>
          <w:color w:val="000000" w:themeColor="text1"/>
          <w:lang w:eastAsia="pt-BR"/>
        </w:rPr>
        <w:t>4.2 Status do licenciamento do projeto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atividade requer licenciamento ambiental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A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atividade requer Relatório Ambiental Preliminar (RAP)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( 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) H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á necessidade de elaboração de Estudo de Impacto Ambiental (EIA) e Relatório de Impacto Ambiental (RIMA) e (    ) o estudo já foi aprovado pelo órgão ambiental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H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á necessidade de elaborar Estudo de Impacto de Vizinhança (EIV)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O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projeto já obteve Licença Prévia, (em caso positivo, favor anexar cópia) 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O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projeto já obteve Licença de Instalação (em caso positivo, favor anexar cópia) 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(  </w:t>
      </w:r>
      <w:r>
        <w:rPr>
          <w:rFonts w:ascii="Arial Narrow" w:hAnsi="Arial Narrow" w:cs="Arial"/>
          <w:noProof/>
          <w:color w:val="000000" w:themeColor="text1"/>
          <w:lang w:eastAsia="pt-BR"/>
        </w:rPr>
        <w:t xml:space="preserve"> 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) </w:t>
      </w:r>
      <w:r>
        <w:rPr>
          <w:rFonts w:ascii="Arial Narrow" w:hAnsi="Arial Narrow" w:cs="Arial"/>
          <w:noProof/>
          <w:color w:val="000000" w:themeColor="text1"/>
          <w:lang w:eastAsia="pt-BR"/>
        </w:rPr>
        <w:t>O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projeto já obteve Licença de Operação ou de Funcionamento ou Autorização Ambiental de Funcionamento (em caso positivo, favor anexar cópia)  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H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á necessidade de Autorização ou Outorga de Direito de Uso de Recursos Hídricos, e (   ) já foi aprovada pelo órgão ambiental competente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O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 xml:space="preserve"> projeto requer Plano de Manejo Florestal aprovado pelo órgão ambiental competente</w:t>
      </w:r>
    </w:p>
    <w:p w:rsidR="0035708A" w:rsidRPr="0035708A" w:rsidRDefault="0035708A" w:rsidP="0035708A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  <w:r>
        <w:rPr>
          <w:rFonts w:ascii="Arial Narrow" w:hAnsi="Arial Narrow" w:cs="Arial"/>
          <w:noProof/>
          <w:color w:val="000000" w:themeColor="text1"/>
          <w:lang w:eastAsia="pt-BR"/>
        </w:rPr>
        <w:t>(   ) H</w:t>
      </w:r>
      <w:r w:rsidRPr="0035708A">
        <w:rPr>
          <w:rFonts w:ascii="Arial Narrow" w:hAnsi="Arial Narrow" w:cs="Arial"/>
          <w:noProof/>
          <w:color w:val="000000" w:themeColor="text1"/>
          <w:lang w:eastAsia="pt-BR"/>
        </w:rPr>
        <w:t>á exigências de Compensação Ambiental</w:t>
      </w:r>
    </w:p>
    <w:p w:rsidR="0035708A" w:rsidRDefault="0035708A" w:rsidP="00B21EE8">
      <w:pPr>
        <w:pStyle w:val="SemEspaamento"/>
        <w:rPr>
          <w:rFonts w:ascii="Arial Narrow" w:hAnsi="Arial Narrow" w:cs="Arial"/>
          <w:noProof/>
          <w:color w:val="000000" w:themeColor="text1"/>
          <w:lang w:eastAsia="pt-BR"/>
        </w:rPr>
      </w:pPr>
    </w:p>
    <w:p w:rsidR="007A314E" w:rsidRDefault="007A314E" w:rsidP="007A314E">
      <w:pPr>
        <w:pStyle w:val="Corpodetexto"/>
        <w:tabs>
          <w:tab w:val="left" w:pos="360"/>
          <w:tab w:val="left" w:pos="9000"/>
        </w:tabs>
        <w:ind w:right="71"/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</w:pPr>
      <w:r w:rsidRPr="007A314E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t>5. Existência de autuações e/ou passivos ambientais</w:t>
      </w:r>
    </w:p>
    <w:p w:rsidR="007A314E" w:rsidRPr="007A314E" w:rsidRDefault="007A314E" w:rsidP="007A314E">
      <w:pPr>
        <w:pStyle w:val="Corpodetexto"/>
        <w:tabs>
          <w:tab w:val="left" w:pos="0"/>
          <w:tab w:val="left" w:pos="9000"/>
        </w:tabs>
        <w:ind w:right="71"/>
        <w:jc w:val="both"/>
        <w:rPr>
          <w:rFonts w:ascii="Arial Narrow" w:hAnsi="Arial Narrow" w:cs="Arial"/>
          <w:noProof/>
          <w:color w:val="000000" w:themeColor="text1"/>
          <w:lang w:eastAsia="pt-BR"/>
        </w:rPr>
      </w:pPr>
      <w:r w:rsidRPr="007A314E">
        <w:rPr>
          <w:rFonts w:ascii="Arial Narrow" w:hAnsi="Arial Narrow" w:cs="Arial"/>
          <w:noProof/>
          <w:color w:val="000000" w:themeColor="text1"/>
          <w:lang w:eastAsia="pt-BR"/>
        </w:rPr>
        <w:t xml:space="preserve">Os passivos ambientais são uma característica típica das sociedades industrializadas, sendo subestimadas as dimensões quantitativas e financeiras desse problema.  O objetivo da DESENVOLVE é </w:t>
      </w:r>
      <w:r w:rsidRPr="007A314E">
        <w:rPr>
          <w:rFonts w:ascii="Arial Narrow" w:hAnsi="Arial Narrow" w:cs="Arial"/>
          <w:b/>
          <w:noProof/>
          <w:color w:val="000000" w:themeColor="text1"/>
          <w:u w:val="single"/>
          <w:lang w:eastAsia="pt-BR"/>
        </w:rPr>
        <w:t>conscientizar e apoiar</w:t>
      </w:r>
      <w:r w:rsidRPr="007A314E">
        <w:rPr>
          <w:rFonts w:ascii="Arial Narrow" w:hAnsi="Arial Narrow" w:cs="Arial"/>
          <w:noProof/>
          <w:color w:val="000000" w:themeColor="text1"/>
          <w:lang w:eastAsia="pt-BR"/>
        </w:rPr>
        <w:t xml:space="preserve"> as empresas visando solucionar, minimizar ou reduzir esses passivos ambientais. Os investimentos necessários à remediação, tratamento, recuperação de áreas, reflorestamento de áreas de Reservas Legais e Áreas de Preservação Permanente etc. podem ser financiados pela DESENVOLVE.</w:t>
      </w:r>
    </w:p>
    <w:p w:rsidR="007A314E" w:rsidRDefault="007A314E" w:rsidP="007A314E">
      <w:pPr>
        <w:pStyle w:val="Corpodetexto"/>
        <w:tabs>
          <w:tab w:val="left" w:pos="360"/>
          <w:tab w:val="left" w:pos="9000"/>
        </w:tabs>
        <w:ind w:right="71"/>
        <w:jc w:val="both"/>
        <w:rPr>
          <w:rFonts w:ascii="Arial Narrow" w:hAnsi="Arial Narrow" w:cs="Arial"/>
          <w:noProof/>
          <w:color w:val="000000" w:themeColor="text1"/>
          <w:lang w:eastAsia="pt-BR"/>
        </w:rPr>
      </w:pPr>
      <w:r w:rsidRPr="007A314E">
        <w:rPr>
          <w:rFonts w:ascii="Arial Narrow" w:hAnsi="Arial Narrow" w:cs="Arial"/>
          <w:noProof/>
          <w:color w:val="000000" w:themeColor="text1"/>
          <w:lang w:eastAsia="pt-BR"/>
        </w:rPr>
        <w:t>(   )</w:t>
      </w:r>
      <w:r w:rsidRPr="007A314E">
        <w:rPr>
          <w:rFonts w:ascii="Arial Narrow" w:hAnsi="Arial Narrow" w:cs="Arial"/>
          <w:noProof/>
          <w:color w:val="000000" w:themeColor="text1"/>
          <w:lang w:eastAsia="pt-BR"/>
        </w:rPr>
        <w:tab/>
        <w:t>Sítios contaminados, deposições antigas, depósitos de resíduos sólidos ou aterros abandonados, áreas suspeitas de contaminação, áreas de empréstimo, bota-fora, derramamento de líquidos, óleos e graxas, percolação de substâncias nocivas, lençol freático contaminado, presença de amianto, transformadores com ascarel, áreas alteradas, erosões/voçorocas, terras salinizadas ou outros (especificar)</w:t>
      </w:r>
    </w:p>
    <w:p w:rsidR="007A314E" w:rsidRPr="007A314E" w:rsidRDefault="007A314E" w:rsidP="007A314E">
      <w:pPr>
        <w:pStyle w:val="Corpodetexto"/>
        <w:tabs>
          <w:tab w:val="left" w:pos="360"/>
          <w:tab w:val="left" w:pos="9000"/>
        </w:tabs>
        <w:ind w:right="71"/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</w:pPr>
      <w:r w:rsidRPr="007A314E">
        <w:rPr>
          <w:rFonts w:ascii="Arial" w:eastAsia="Times New Roman" w:hAnsi="Arial" w:cs="Arial"/>
          <w:b/>
          <w:bCs/>
          <w:sz w:val="24"/>
          <w:szCs w:val="20"/>
          <w:lang w:val="pt-PT" w:eastAsia="pt-BR"/>
        </w:rPr>
        <w:t>6. (   )  Outros Aspectos Ambientais Relevantes (descrever)</w:t>
      </w:r>
    </w:p>
    <w:p w:rsidR="007A314E" w:rsidRPr="007A314E" w:rsidRDefault="007A314E" w:rsidP="007A314E">
      <w:pPr>
        <w:pStyle w:val="Corpodetexto"/>
        <w:tabs>
          <w:tab w:val="left" w:pos="360"/>
          <w:tab w:val="left" w:pos="9000"/>
        </w:tabs>
        <w:ind w:right="71"/>
        <w:jc w:val="both"/>
        <w:rPr>
          <w:rFonts w:ascii="Arial Narrow" w:hAnsi="Arial Narrow" w:cs="Arial"/>
          <w:noProof/>
          <w:color w:val="000000" w:themeColor="text1"/>
          <w:lang w:eastAsia="pt-BR"/>
        </w:rPr>
      </w:pPr>
    </w:p>
    <w:sectPr w:rsidR="007A314E" w:rsidRPr="007A314E" w:rsidSect="00D629C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01" w:rsidRDefault="00E74401" w:rsidP="00E85542">
      <w:pPr>
        <w:spacing w:after="0" w:line="240" w:lineRule="auto"/>
      </w:pPr>
      <w:r>
        <w:separator/>
      </w:r>
    </w:p>
  </w:endnote>
  <w:endnote w:type="continuationSeparator" w:id="0">
    <w:p w:rsidR="00E74401" w:rsidRDefault="00E74401" w:rsidP="00E8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81" w:rsidRDefault="009C5181" w:rsidP="009C5181">
    <w:pPr>
      <w:spacing w:after="0" w:line="240" w:lineRule="auto"/>
      <w:ind w:left="-108"/>
      <w:rPr>
        <w:rFonts w:ascii="Calibri" w:eastAsia="Calibri" w:hAnsi="Calibri" w:cs="Times New Roman"/>
        <w:sz w:val="16"/>
        <w:szCs w:val="16"/>
      </w:rPr>
    </w:pPr>
  </w:p>
  <w:p w:rsidR="009C5181" w:rsidRDefault="009C5181" w:rsidP="009C5181">
    <w:pPr>
      <w:spacing w:after="0" w:line="240" w:lineRule="auto"/>
      <w:ind w:left="-108"/>
      <w:rPr>
        <w:sz w:val="16"/>
        <w:szCs w:val="16"/>
      </w:rPr>
    </w:pPr>
  </w:p>
  <w:p w:rsidR="009C5181" w:rsidRDefault="009C5181" w:rsidP="009C5181">
    <w:pPr>
      <w:spacing w:after="0" w:line="240" w:lineRule="auto"/>
      <w:ind w:left="-108"/>
      <w:rPr>
        <w:sz w:val="16"/>
        <w:szCs w:val="16"/>
      </w:rPr>
    </w:pP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>Rua Dr. Antônio Cansanção, 465</w:t>
    </w: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>Ponta Verde - Maceió – Alagoas</w:t>
    </w:r>
  </w:p>
  <w:p w:rsidR="009C5181" w:rsidRDefault="009C5181" w:rsidP="009C5181">
    <w:pPr>
      <w:spacing w:after="0" w:line="240" w:lineRule="auto"/>
      <w:ind w:left="-108"/>
      <w:jc w:val="center"/>
      <w:rPr>
        <w:color w:val="365F91"/>
        <w:sz w:val="16"/>
        <w:szCs w:val="16"/>
      </w:rPr>
    </w:pPr>
    <w:r>
      <w:rPr>
        <w:color w:val="365F91"/>
        <w:sz w:val="16"/>
        <w:szCs w:val="16"/>
      </w:rPr>
      <w:t>CEP: 57.035-190 Tel.(82)3315-3468</w:t>
    </w:r>
  </w:p>
  <w:p w:rsidR="0093559B" w:rsidRDefault="009C5181" w:rsidP="009C5181">
    <w:pPr>
      <w:pStyle w:val="Rodap"/>
      <w:jc w:val="center"/>
    </w:pPr>
    <w:r>
      <w:rPr>
        <w:color w:val="365F91"/>
        <w:sz w:val="16"/>
        <w:szCs w:val="16"/>
      </w:rPr>
      <w:t>CNPJ 10.769.660/0001-95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01" w:rsidRDefault="00E74401" w:rsidP="00E85542">
      <w:pPr>
        <w:spacing w:after="0" w:line="240" w:lineRule="auto"/>
      </w:pPr>
      <w:r>
        <w:separator/>
      </w:r>
    </w:p>
  </w:footnote>
  <w:footnote w:type="continuationSeparator" w:id="0">
    <w:p w:rsidR="00E74401" w:rsidRDefault="00E74401" w:rsidP="00E8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9B" w:rsidRDefault="00E744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4" o:spid="_x0000_s2050" type="#_x0000_t75" style="position:absolute;margin-left:0;margin-top:0;width:425.15pt;height:290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4705919"/>
      <w:docPartObj>
        <w:docPartGallery w:val="Page Numbers (Top of Page)"/>
        <w:docPartUnique/>
      </w:docPartObj>
    </w:sdtPr>
    <w:sdtEndPr/>
    <w:sdtContent>
      <w:p w:rsidR="00277654" w:rsidRDefault="00E33029" w:rsidP="00E33029">
        <w:pPr>
          <w:pStyle w:val="Cabealho"/>
          <w:jc w:val="center"/>
        </w:pPr>
        <w:r>
          <w:rPr>
            <w:noProof/>
            <w:lang w:eastAsia="pt-BR"/>
          </w:rPr>
          <w:drawing>
            <wp:inline distT="0" distB="0" distL="0" distR="0" wp14:anchorId="77EC7F2B" wp14:editId="46D78D08">
              <wp:extent cx="1323975" cy="990600"/>
              <wp:effectExtent l="19050" t="0" r="9525" b="0"/>
              <wp:docPr id="32" name="Imagem 1" descr="PPT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 descr="PPT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975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:rsidR="0093559B" w:rsidRDefault="00E744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5" o:spid="_x0000_s2051" type="#_x0000_t75" style="position:absolute;margin-left:0;margin-top:0;width:425.15pt;height:290.6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9B" w:rsidRDefault="00E744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5203" o:spid="_x0000_s2049" type="#_x0000_t75" style="position:absolute;margin-left:0;margin-top:0;width:425.15pt;height:290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3"/>
      </v:shape>
    </w:pict>
  </w:numPicBullet>
  <w:abstractNum w:abstractNumId="0" w15:restartNumberingAfterBreak="0">
    <w:nsid w:val="049571D0"/>
    <w:multiLevelType w:val="hybridMultilevel"/>
    <w:tmpl w:val="F46A4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09A6"/>
    <w:multiLevelType w:val="hybridMultilevel"/>
    <w:tmpl w:val="CE04F4DE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6C50"/>
    <w:multiLevelType w:val="hybridMultilevel"/>
    <w:tmpl w:val="EFE255DA"/>
    <w:lvl w:ilvl="0" w:tplc="041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8D4283D"/>
    <w:multiLevelType w:val="hybridMultilevel"/>
    <w:tmpl w:val="CD90C59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AB0D76"/>
    <w:multiLevelType w:val="hybridMultilevel"/>
    <w:tmpl w:val="2910B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2435"/>
    <w:multiLevelType w:val="multilevel"/>
    <w:tmpl w:val="9C120F1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b/>
        <w:u w:val="none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6" w15:restartNumberingAfterBreak="0">
    <w:nsid w:val="2A357674"/>
    <w:multiLevelType w:val="multilevel"/>
    <w:tmpl w:val="4072E9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D32177E"/>
    <w:multiLevelType w:val="hybridMultilevel"/>
    <w:tmpl w:val="F070A07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A2200"/>
    <w:multiLevelType w:val="hybridMultilevel"/>
    <w:tmpl w:val="8E7A59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31C24"/>
    <w:multiLevelType w:val="hybridMultilevel"/>
    <w:tmpl w:val="940AACF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768CC"/>
    <w:multiLevelType w:val="hybridMultilevel"/>
    <w:tmpl w:val="29BC558E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B4496"/>
    <w:multiLevelType w:val="hybridMultilevel"/>
    <w:tmpl w:val="96A24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56A87"/>
    <w:multiLevelType w:val="hybridMultilevel"/>
    <w:tmpl w:val="88B89966"/>
    <w:lvl w:ilvl="0" w:tplc="E6140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7BA60C7"/>
    <w:multiLevelType w:val="hybridMultilevel"/>
    <w:tmpl w:val="8C02D3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D502E"/>
    <w:multiLevelType w:val="hybridMultilevel"/>
    <w:tmpl w:val="CEC8648C"/>
    <w:lvl w:ilvl="0" w:tplc="1D8E4E5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D782B0E"/>
    <w:multiLevelType w:val="hybridMultilevel"/>
    <w:tmpl w:val="854E6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91A09"/>
    <w:multiLevelType w:val="multilevel"/>
    <w:tmpl w:val="E918DC3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 w:themeColor="text1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EC1CE0"/>
    <w:multiLevelType w:val="multilevel"/>
    <w:tmpl w:val="E918DC3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color w:val="000000" w:themeColor="text1"/>
        <w:sz w:val="28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1B0584"/>
    <w:multiLevelType w:val="multilevel"/>
    <w:tmpl w:val="AF62DD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68F6A08"/>
    <w:multiLevelType w:val="hybridMultilevel"/>
    <w:tmpl w:val="53044E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72415"/>
    <w:multiLevelType w:val="hybridMultilevel"/>
    <w:tmpl w:val="FA5E96D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C1618A"/>
    <w:multiLevelType w:val="hybridMultilevel"/>
    <w:tmpl w:val="7F7882C4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4C3C61"/>
    <w:multiLevelType w:val="hybridMultilevel"/>
    <w:tmpl w:val="06B811D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1F6D9F"/>
    <w:multiLevelType w:val="hybridMultilevel"/>
    <w:tmpl w:val="67B4CA86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30513E"/>
    <w:multiLevelType w:val="hybridMultilevel"/>
    <w:tmpl w:val="07CC8372"/>
    <w:lvl w:ilvl="0" w:tplc="04160009">
      <w:start w:val="1"/>
      <w:numFmt w:val="bullet"/>
      <w:lvlText w:val=""/>
      <w:lvlJc w:val="left"/>
      <w:pPr>
        <w:ind w:left="15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2286F29"/>
    <w:multiLevelType w:val="multilevel"/>
    <w:tmpl w:val="7D0A8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FD5626"/>
    <w:multiLevelType w:val="hybridMultilevel"/>
    <w:tmpl w:val="BCA0E0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51BA3"/>
    <w:multiLevelType w:val="hybridMultilevel"/>
    <w:tmpl w:val="E3B4F358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114E8"/>
    <w:multiLevelType w:val="hybridMultilevel"/>
    <w:tmpl w:val="11B0E372"/>
    <w:lvl w:ilvl="0" w:tplc="2812A27C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9A4758A"/>
    <w:multiLevelType w:val="multilevel"/>
    <w:tmpl w:val="22A0DA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EA04684"/>
    <w:multiLevelType w:val="hybridMultilevel"/>
    <w:tmpl w:val="F2F8D5FC"/>
    <w:lvl w:ilvl="0" w:tplc="1D8E4E52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B678A6"/>
    <w:multiLevelType w:val="multilevel"/>
    <w:tmpl w:val="9ACE59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FE3371F"/>
    <w:multiLevelType w:val="hybridMultilevel"/>
    <w:tmpl w:val="C3EE1508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E0C39"/>
    <w:multiLevelType w:val="hybridMultilevel"/>
    <w:tmpl w:val="3F7012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D5E68"/>
    <w:multiLevelType w:val="hybridMultilevel"/>
    <w:tmpl w:val="255CAC4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05DAD"/>
    <w:multiLevelType w:val="hybridMultilevel"/>
    <w:tmpl w:val="21484CAC"/>
    <w:lvl w:ilvl="0" w:tplc="71289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43C1F"/>
    <w:multiLevelType w:val="multilevel"/>
    <w:tmpl w:val="49E6848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BEF447C"/>
    <w:multiLevelType w:val="multilevel"/>
    <w:tmpl w:val="1332AB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15"/>
  </w:num>
  <w:num w:numId="5">
    <w:abstractNumId w:val="23"/>
  </w:num>
  <w:num w:numId="6">
    <w:abstractNumId w:val="10"/>
  </w:num>
  <w:num w:numId="7">
    <w:abstractNumId w:val="1"/>
  </w:num>
  <w:num w:numId="8">
    <w:abstractNumId w:val="32"/>
  </w:num>
  <w:num w:numId="9">
    <w:abstractNumId w:val="27"/>
  </w:num>
  <w:num w:numId="10">
    <w:abstractNumId w:val="28"/>
  </w:num>
  <w:num w:numId="11">
    <w:abstractNumId w:val="2"/>
  </w:num>
  <w:num w:numId="12">
    <w:abstractNumId w:val="7"/>
  </w:num>
  <w:num w:numId="13">
    <w:abstractNumId w:val="24"/>
  </w:num>
  <w:num w:numId="14">
    <w:abstractNumId w:val="9"/>
  </w:num>
  <w:num w:numId="15">
    <w:abstractNumId w:val="20"/>
  </w:num>
  <w:num w:numId="16">
    <w:abstractNumId w:val="34"/>
  </w:num>
  <w:num w:numId="17">
    <w:abstractNumId w:val="21"/>
  </w:num>
  <w:num w:numId="18">
    <w:abstractNumId w:val="33"/>
  </w:num>
  <w:num w:numId="19">
    <w:abstractNumId w:val="14"/>
  </w:num>
  <w:num w:numId="20">
    <w:abstractNumId w:val="30"/>
  </w:num>
  <w:num w:numId="21">
    <w:abstractNumId w:val="4"/>
  </w:num>
  <w:num w:numId="22">
    <w:abstractNumId w:val="26"/>
  </w:num>
  <w:num w:numId="23">
    <w:abstractNumId w:val="19"/>
  </w:num>
  <w:num w:numId="24">
    <w:abstractNumId w:val="11"/>
  </w:num>
  <w:num w:numId="25">
    <w:abstractNumId w:val="13"/>
  </w:num>
  <w:num w:numId="26">
    <w:abstractNumId w:val="12"/>
  </w:num>
  <w:num w:numId="27">
    <w:abstractNumId w:val="8"/>
  </w:num>
  <w:num w:numId="28">
    <w:abstractNumId w:val="31"/>
  </w:num>
  <w:num w:numId="29">
    <w:abstractNumId w:val="16"/>
  </w:num>
  <w:num w:numId="30">
    <w:abstractNumId w:val="25"/>
  </w:num>
  <w:num w:numId="31">
    <w:abstractNumId w:val="5"/>
  </w:num>
  <w:num w:numId="32">
    <w:abstractNumId w:val="22"/>
  </w:num>
  <w:num w:numId="33">
    <w:abstractNumId w:val="36"/>
  </w:num>
  <w:num w:numId="34">
    <w:abstractNumId w:val="29"/>
  </w:num>
  <w:num w:numId="35">
    <w:abstractNumId w:val="6"/>
  </w:num>
  <w:num w:numId="36">
    <w:abstractNumId w:val="18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6F"/>
    <w:rsid w:val="000141B6"/>
    <w:rsid w:val="00050DF7"/>
    <w:rsid w:val="00054B30"/>
    <w:rsid w:val="00056E23"/>
    <w:rsid w:val="000727F6"/>
    <w:rsid w:val="000934BD"/>
    <w:rsid w:val="00137295"/>
    <w:rsid w:val="00142400"/>
    <w:rsid w:val="00177DEF"/>
    <w:rsid w:val="00192C10"/>
    <w:rsid w:val="00277654"/>
    <w:rsid w:val="002A07D8"/>
    <w:rsid w:val="002E2C2D"/>
    <w:rsid w:val="00312D6F"/>
    <w:rsid w:val="0034050B"/>
    <w:rsid w:val="00343048"/>
    <w:rsid w:val="0034563B"/>
    <w:rsid w:val="0035708A"/>
    <w:rsid w:val="003E33D9"/>
    <w:rsid w:val="00412353"/>
    <w:rsid w:val="004566D2"/>
    <w:rsid w:val="00460D55"/>
    <w:rsid w:val="00482ADD"/>
    <w:rsid w:val="00491752"/>
    <w:rsid w:val="00504106"/>
    <w:rsid w:val="00542D0B"/>
    <w:rsid w:val="005479C6"/>
    <w:rsid w:val="005B303A"/>
    <w:rsid w:val="005C0AF8"/>
    <w:rsid w:val="005F3C12"/>
    <w:rsid w:val="00611AA0"/>
    <w:rsid w:val="006640F4"/>
    <w:rsid w:val="00694EF0"/>
    <w:rsid w:val="006D6BA8"/>
    <w:rsid w:val="006F0CA8"/>
    <w:rsid w:val="0070106F"/>
    <w:rsid w:val="00725D26"/>
    <w:rsid w:val="007758C1"/>
    <w:rsid w:val="007759BD"/>
    <w:rsid w:val="00783579"/>
    <w:rsid w:val="0079691A"/>
    <w:rsid w:val="007A314E"/>
    <w:rsid w:val="00811E8B"/>
    <w:rsid w:val="008D3334"/>
    <w:rsid w:val="008F14F3"/>
    <w:rsid w:val="008F4800"/>
    <w:rsid w:val="009059A8"/>
    <w:rsid w:val="0093559B"/>
    <w:rsid w:val="0095331B"/>
    <w:rsid w:val="00991DF2"/>
    <w:rsid w:val="009C5181"/>
    <w:rsid w:val="009F5180"/>
    <w:rsid w:val="00A27560"/>
    <w:rsid w:val="00A9404F"/>
    <w:rsid w:val="00AC6C3F"/>
    <w:rsid w:val="00AD4DDF"/>
    <w:rsid w:val="00B21EE8"/>
    <w:rsid w:val="00B24AA8"/>
    <w:rsid w:val="00B4416D"/>
    <w:rsid w:val="00B76B38"/>
    <w:rsid w:val="00BA785A"/>
    <w:rsid w:val="00BB13AB"/>
    <w:rsid w:val="00BE2E12"/>
    <w:rsid w:val="00C070D5"/>
    <w:rsid w:val="00C73FBF"/>
    <w:rsid w:val="00C87711"/>
    <w:rsid w:val="00C970A8"/>
    <w:rsid w:val="00CB2493"/>
    <w:rsid w:val="00CC52E6"/>
    <w:rsid w:val="00D13FDD"/>
    <w:rsid w:val="00D629C2"/>
    <w:rsid w:val="00D86083"/>
    <w:rsid w:val="00D94A03"/>
    <w:rsid w:val="00DB74B3"/>
    <w:rsid w:val="00E027EE"/>
    <w:rsid w:val="00E028F0"/>
    <w:rsid w:val="00E10D7D"/>
    <w:rsid w:val="00E33029"/>
    <w:rsid w:val="00E74401"/>
    <w:rsid w:val="00E85542"/>
    <w:rsid w:val="00E93D21"/>
    <w:rsid w:val="00EC091A"/>
    <w:rsid w:val="00F01363"/>
    <w:rsid w:val="00F26964"/>
    <w:rsid w:val="00F30E0B"/>
    <w:rsid w:val="00F512CE"/>
    <w:rsid w:val="00F66B38"/>
    <w:rsid w:val="00F908AF"/>
    <w:rsid w:val="00FB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DC398E3-9443-46B3-950B-36E680EC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2D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2D6F"/>
    <w:pPr>
      <w:ind w:left="720"/>
      <w:contextualSpacing/>
    </w:pPr>
  </w:style>
  <w:style w:type="table" w:styleId="Tabelacomgrade">
    <w:name w:val="Table Grid"/>
    <w:basedOn w:val="Tabelanormal"/>
    <w:uiPriority w:val="59"/>
    <w:rsid w:val="004917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542"/>
  </w:style>
  <w:style w:type="paragraph" w:styleId="Rodap">
    <w:name w:val="footer"/>
    <w:basedOn w:val="Normal"/>
    <w:link w:val="RodapChar"/>
    <w:uiPriority w:val="99"/>
    <w:unhideWhenUsed/>
    <w:rsid w:val="00E855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542"/>
  </w:style>
  <w:style w:type="paragraph" w:styleId="Recuodecorpodetexto">
    <w:name w:val="Body Text Indent"/>
    <w:basedOn w:val="Normal"/>
    <w:link w:val="RecuodecorpodetextoChar"/>
    <w:rsid w:val="00192C10"/>
    <w:pPr>
      <w:spacing w:after="0" w:line="240" w:lineRule="auto"/>
      <w:ind w:left="142" w:hanging="142"/>
      <w:jc w:val="both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2C10"/>
    <w:rPr>
      <w:rFonts w:ascii="Arial" w:eastAsia="Times New Roman" w:hAnsi="Arial" w:cs="Times New Roman"/>
      <w:sz w:val="20"/>
      <w:szCs w:val="20"/>
      <w:lang w:val="pt-PT" w:eastAsia="pt-BR"/>
    </w:rPr>
  </w:style>
  <w:style w:type="paragraph" w:styleId="Textodenotaderodap">
    <w:name w:val="footnote text"/>
    <w:basedOn w:val="Normal"/>
    <w:link w:val="TextodenotaderodapChar"/>
    <w:semiHidden/>
    <w:rsid w:val="00192C10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92C10"/>
    <w:rPr>
      <w:rFonts w:ascii="Arial" w:eastAsia="Times New Roman" w:hAnsi="Arial" w:cs="Times New Roman"/>
      <w:sz w:val="20"/>
      <w:szCs w:val="20"/>
      <w:lang w:val="pt-PT" w:eastAsia="pt-BR"/>
    </w:rPr>
  </w:style>
  <w:style w:type="character" w:styleId="Refdenotaderodap">
    <w:name w:val="footnote reference"/>
    <w:semiHidden/>
    <w:rsid w:val="00192C10"/>
    <w:rPr>
      <w:vertAlign w:val="superscript"/>
    </w:rPr>
  </w:style>
  <w:style w:type="paragraph" w:customStyle="1" w:styleId="BNDES">
    <w:name w:val="BNDES"/>
    <w:link w:val="BNDESChar"/>
    <w:rsid w:val="00B21EE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BNDESChar">
    <w:name w:val="BNDES Char"/>
    <w:link w:val="BNDES"/>
    <w:rsid w:val="00B21EE8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B21EE8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570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57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Planilha_do_Microsoft_Excel_97-20031.xls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B4B47-3F4A-4312-A968-B16E443C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1147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DESENVOLVE</Company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bruno.souza</dc:creator>
  <cp:keywords/>
  <dc:description/>
  <cp:lastModifiedBy>Thiago Pires</cp:lastModifiedBy>
  <cp:revision>5</cp:revision>
  <cp:lastPrinted>2012-07-23T18:45:00Z</cp:lastPrinted>
  <dcterms:created xsi:type="dcterms:W3CDTF">2015-05-26T17:20:00Z</dcterms:created>
  <dcterms:modified xsi:type="dcterms:W3CDTF">2015-05-26T18:13:00Z</dcterms:modified>
</cp:coreProperties>
</file>